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2491" w14:textId="4935E34A" w:rsidR="00117BD1" w:rsidRPr="00117BD1" w:rsidRDefault="00117BD1" w:rsidP="00117BD1">
      <w:pPr>
        <w:pStyle w:val="Nagwek1"/>
        <w:spacing w:line="36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17BD1">
        <w:rPr>
          <w:rFonts w:ascii="Arial" w:hAnsi="Arial" w:cs="Arial"/>
          <w:b/>
          <w:bCs/>
          <w:color w:val="auto"/>
          <w:sz w:val="24"/>
          <w:szCs w:val="24"/>
        </w:rPr>
        <w:t>KARTA KURSU</w:t>
      </w:r>
    </w:p>
    <w:p w14:paraId="440E8900" w14:textId="77777777" w:rsidR="00117BD1" w:rsidRPr="00117BD1" w:rsidRDefault="00117BD1" w:rsidP="00117BD1">
      <w:pPr>
        <w:pStyle w:val="Nagwek1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17BD1">
        <w:rPr>
          <w:rFonts w:ascii="Arial" w:hAnsi="Arial" w:cs="Arial"/>
          <w:b/>
          <w:bCs/>
          <w:color w:val="auto"/>
          <w:sz w:val="22"/>
          <w:szCs w:val="22"/>
        </w:rPr>
        <w:t>realizowanego w specjalności</w:t>
      </w:r>
    </w:p>
    <w:p w14:paraId="7CAAA642" w14:textId="77777777" w:rsidR="00117BD1" w:rsidRPr="009D3F35" w:rsidRDefault="00117BD1" w:rsidP="00117BD1">
      <w:pPr>
        <w:spacing w:after="0" w:line="360" w:lineRule="auto"/>
        <w:rPr>
          <w:rFonts w:ascii="Arial" w:hAnsi="Arial" w:cs="Arial"/>
        </w:rPr>
      </w:pPr>
    </w:p>
    <w:p w14:paraId="39B919FA" w14:textId="77777777" w:rsidR="00117BD1" w:rsidRPr="009D3F35" w:rsidRDefault="00117BD1" w:rsidP="00117BD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Nauczycielska z modułem biznesowym</w:t>
      </w:r>
    </w:p>
    <w:p w14:paraId="0D266A29" w14:textId="77777777" w:rsidR="00117BD1" w:rsidRPr="009D3F35" w:rsidRDefault="00117BD1" w:rsidP="00117BD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9D3F35">
        <w:rPr>
          <w:rFonts w:ascii="Arial" w:hAnsi="Arial" w:cs="Arial"/>
          <w:b/>
          <w:i/>
          <w:sz w:val="20"/>
          <w:szCs w:val="20"/>
        </w:rPr>
        <w:t>(nazwa specjalności)</w:t>
      </w: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17BD1" w:rsidRPr="003438AB" w14:paraId="13870C12" w14:textId="77777777" w:rsidTr="003C1C2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5C34E4F" w14:textId="77777777" w:rsidR="00117BD1" w:rsidRPr="003438AB" w:rsidRDefault="00117BD1" w:rsidP="003C1C2C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09FF502" w14:textId="3667DF7C" w:rsidR="00117BD1" w:rsidRPr="003438AB" w:rsidRDefault="00117BD1" w:rsidP="003C1C2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Psychologia kliniczna</w:t>
            </w:r>
          </w:p>
        </w:tc>
      </w:tr>
      <w:tr w:rsidR="00117BD1" w:rsidRPr="00117BD1" w14:paraId="7E8F8B20" w14:textId="77777777" w:rsidTr="003C1C2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EE6C6D0" w14:textId="77777777" w:rsidR="00117BD1" w:rsidRPr="003438AB" w:rsidRDefault="00117BD1" w:rsidP="003C1C2C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665E85A" w14:textId="059A3AFC" w:rsidR="00117BD1" w:rsidRPr="00DC0EA5" w:rsidRDefault="00117BD1" w:rsidP="00117BD1">
            <w:pPr>
              <w:pStyle w:val="Zawartotabeli"/>
              <w:spacing w:before="60" w:after="60"/>
              <w:ind w:left="708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      C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linical psychology</w:t>
            </w:r>
          </w:p>
        </w:tc>
      </w:tr>
    </w:tbl>
    <w:p w14:paraId="63D940EF" w14:textId="77777777" w:rsidR="00117BD1" w:rsidRPr="003438AB" w:rsidRDefault="00117BD1" w:rsidP="00117BD1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117BD1" w:rsidRPr="003438AB" w14:paraId="427842FD" w14:textId="77777777" w:rsidTr="003C1C2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209D09D6" w14:textId="77777777" w:rsidR="00117BD1" w:rsidRPr="003438AB" w:rsidRDefault="00117BD1" w:rsidP="003C1C2C">
            <w:pPr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438F17A1" w14:textId="77777777" w:rsidR="00117BD1" w:rsidRPr="003438AB" w:rsidRDefault="00117BD1" w:rsidP="003C1C2C">
            <w:pPr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638A60DD" w14:textId="77777777" w:rsidR="00117BD1" w:rsidRPr="003438AB" w:rsidRDefault="00117BD1" w:rsidP="003C1C2C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4EB2F545" w14:textId="0197CCA2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1AAEC578" w14:textId="77777777" w:rsidR="00117BD1" w:rsidRPr="003438AB" w:rsidRDefault="00117BD1" w:rsidP="00117BD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117BD1" w:rsidRPr="003438AB" w14:paraId="496F49F2" w14:textId="77777777" w:rsidTr="003C1C2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3DDA531A" w14:textId="77777777" w:rsidR="00117BD1" w:rsidRPr="003438AB" w:rsidRDefault="00117BD1" w:rsidP="003C1C2C">
            <w:pPr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7BB2E35C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>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8C9353D" w14:textId="77777777" w:rsidR="00117BD1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7A0C1F87" w14:textId="77777777" w:rsidR="00117BD1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14:paraId="3E226AFD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74A12E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E583A81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69C923B4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14:paraId="646B9D1C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17BD1" w:rsidRPr="003438AB" w14:paraId="35F99805" w14:textId="77777777" w:rsidTr="003C1C2C">
        <w:trPr>
          <w:trHeight w:val="1365"/>
        </w:trPr>
        <w:tc>
          <w:tcPr>
            <w:tcW w:w="9640" w:type="dxa"/>
          </w:tcPr>
          <w:p w14:paraId="0F772A85" w14:textId="77777777" w:rsidR="00117BD1" w:rsidRPr="005B7BC6" w:rsidRDefault="00117BD1" w:rsidP="003C1C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14:paraId="69A6E0A5" w14:textId="77777777" w:rsidR="00117BD1" w:rsidRPr="005B7BC6" w:rsidRDefault="00117BD1" w:rsidP="003C1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</w:t>
            </w:r>
            <w:r>
              <w:rPr>
                <w:rFonts w:ascii="Arial" w:hAnsi="Arial" w:cs="Arial"/>
                <w:sz w:val="20"/>
                <w:szCs w:val="20"/>
              </w:rPr>
              <w:t>studentów z podstawową</w:t>
            </w:r>
            <w:r w:rsidRPr="00AB1831">
              <w:rPr>
                <w:rFonts w:ascii="Arial" w:hAnsi="Arial" w:cs="Arial"/>
                <w:sz w:val="20"/>
                <w:szCs w:val="20"/>
              </w:rPr>
              <w:t xml:space="preserve"> wiedz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AB1831">
              <w:rPr>
                <w:rFonts w:ascii="Arial" w:hAnsi="Arial" w:cs="Arial"/>
                <w:sz w:val="20"/>
                <w:szCs w:val="20"/>
              </w:rPr>
              <w:t xml:space="preserve"> z zakresu psychologii klinicznej i zdrowia </w:t>
            </w:r>
            <w:r>
              <w:rPr>
                <w:rFonts w:ascii="Arial" w:hAnsi="Arial" w:cs="Arial"/>
                <w:sz w:val="20"/>
                <w:szCs w:val="20"/>
              </w:rPr>
              <w:t>ze szczególnym uwzględnieniem dzieci i młodzieży. Kurs prowadzony jest w języku polskim z elementami języka  niemieckiego.</w:t>
            </w:r>
          </w:p>
          <w:p w14:paraId="4204F9DA" w14:textId="77777777" w:rsidR="00117BD1" w:rsidRDefault="00117BD1" w:rsidP="003C1C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F1E6DA" w14:textId="77777777" w:rsidR="00117BD1" w:rsidRPr="005B7BC6" w:rsidRDefault="00117BD1" w:rsidP="003C1C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02321E0E" w14:textId="77777777" w:rsidR="00117BD1" w:rsidRPr="005B7BC6" w:rsidRDefault="00117BD1" w:rsidP="003C1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57B79EEE" w14:textId="77777777" w:rsidR="00117BD1" w:rsidRPr="005B7BC6" w:rsidRDefault="00117BD1" w:rsidP="003C1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zna </w:t>
            </w:r>
            <w:r>
              <w:rPr>
                <w:rFonts w:ascii="Arial" w:hAnsi="Arial" w:cs="Arial"/>
                <w:sz w:val="20"/>
                <w:szCs w:val="20"/>
              </w:rPr>
              <w:t>pojęcie normy i patologii</w:t>
            </w:r>
            <w:r w:rsidRPr="005B7BC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A58F1DF" w14:textId="77777777" w:rsidR="00117BD1" w:rsidRPr="005B7BC6" w:rsidRDefault="00117BD1" w:rsidP="003C1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potrafi </w:t>
            </w:r>
            <w:r>
              <w:rPr>
                <w:rFonts w:ascii="Arial" w:hAnsi="Arial" w:cs="Arial"/>
                <w:sz w:val="20"/>
                <w:szCs w:val="20"/>
              </w:rPr>
              <w:t>rozpoznać różne rodzaje zaburzeń dzieci i młodzieży</w:t>
            </w:r>
            <w:r w:rsidRPr="005B7BC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143C797" w14:textId="77777777" w:rsidR="00117BD1" w:rsidRPr="005B7BC6" w:rsidRDefault="00117BD1" w:rsidP="003C1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potrafi </w:t>
            </w:r>
            <w:r>
              <w:rPr>
                <w:rFonts w:ascii="Arial" w:hAnsi="Arial" w:cs="Arial"/>
                <w:sz w:val="20"/>
                <w:szCs w:val="20"/>
              </w:rPr>
              <w:t>przyjąć właściwą postawę w obliczu różnych rodzajów zaburzeń dzieci i młodzieży</w:t>
            </w:r>
            <w:r w:rsidRPr="005B7BC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04C9B96" w14:textId="77777777" w:rsidR="00117BD1" w:rsidRPr="003438AB" w:rsidRDefault="00117BD1" w:rsidP="003C1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potrafi wykorzystać zdobytą wiedzę z zakresu 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psychologii klonicznej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14:paraId="4349C495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00075250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33ED73CC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14:paraId="37801D72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17BD1" w:rsidRPr="003438AB" w14:paraId="29467041" w14:textId="77777777" w:rsidTr="003C1C2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8F678B4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7699" w:type="dxa"/>
            <w:vAlign w:val="center"/>
          </w:tcPr>
          <w:p w14:paraId="32816683" w14:textId="77777777" w:rsidR="00117BD1" w:rsidRPr="003438AB" w:rsidRDefault="00117BD1" w:rsidP="003C1C2C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37540">
              <w:rPr>
                <w:rFonts w:ascii="Arial" w:hAnsi="Arial" w:cs="Arial"/>
                <w:sz w:val="20"/>
                <w:szCs w:val="20"/>
              </w:rPr>
              <w:t>Podstawowa wiedza z zakresu psychologii ogólne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</w:tr>
      <w:tr w:rsidR="00117BD1" w:rsidRPr="003438AB" w14:paraId="596C969E" w14:textId="77777777" w:rsidTr="003C1C2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E4D3E17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453AEFA" w14:textId="77777777" w:rsidR="00117BD1" w:rsidRPr="003438AB" w:rsidRDefault="00117BD1" w:rsidP="003C1C2C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 </w:t>
            </w:r>
          </w:p>
        </w:tc>
      </w:tr>
      <w:tr w:rsidR="00117BD1" w:rsidRPr="003438AB" w14:paraId="0649A018" w14:textId="77777777" w:rsidTr="003C1C2C">
        <w:tc>
          <w:tcPr>
            <w:tcW w:w="1941" w:type="dxa"/>
            <w:shd w:val="clear" w:color="auto" w:fill="DBE5F1"/>
            <w:vAlign w:val="center"/>
          </w:tcPr>
          <w:p w14:paraId="35DB1785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31222747" w14:textId="77777777" w:rsidR="00117BD1" w:rsidRPr="00594226" w:rsidRDefault="00117BD1" w:rsidP="003C1C2C">
            <w:pPr>
              <w:suppressLineNumbers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Wprowadzenie do psychologii dla nauczycieli</w:t>
            </w:r>
          </w:p>
        </w:tc>
      </w:tr>
    </w:tbl>
    <w:p w14:paraId="518F6F44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06AC668A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17BD1" w:rsidRPr="003438AB" w14:paraId="06F48E76" w14:textId="77777777" w:rsidTr="003C1C2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E65FA7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6F040E5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9F63FA6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117BD1" w:rsidRPr="003438AB" w14:paraId="6F4D0CAD" w14:textId="77777777" w:rsidTr="003C1C2C">
        <w:trPr>
          <w:cantSplit/>
          <w:trHeight w:val="1120"/>
        </w:trPr>
        <w:tc>
          <w:tcPr>
            <w:tcW w:w="1979" w:type="dxa"/>
            <w:vMerge/>
          </w:tcPr>
          <w:p w14:paraId="6F09FF7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6D9A2D5A" w14:textId="77777777" w:rsidR="00117BD1" w:rsidRDefault="00117BD1" w:rsidP="003C1C2C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W01: </w:t>
            </w:r>
            <w:r>
              <w:t>zna i rozumie proces rozwoju ucznia w okresie dzieciństwa, adolescencji i wczesnej dorosłości: rozwój fizyczny, motoryczny i psychoseksualny, rozwój procesów poznawczych (myślenie, mowa, spostrzeganie, uwaga i pamięć), rozwój społeczno-emocjonalny i moralny, zmiany fizyczne i psychiczne w okresie dojrzewania, rozwój wybranych funkcji psychicznych, normę rozwojową, rozwój i kształtowanie osobowości, rozwój w kontekście wychowania, zaburzenia w rozwoju podstawowych procesów psychicznych, teorie integralnego rozwoju ucznia, dysharmonie i zaburzenia rozwojowe u uczniów, zaburzenia zachowania, zagadnienia: nieśmiałości i nadpobudliwości, szczególnych uzdolnień, zaburzeń funkcjonowania w okresie dorastania, obniżenia nastroju, depresji, krystalizowania się tożsamości, dorosłości, identyfikacji z nowymi rolami społecznymi, a także kształtowania się stylu życia</w:t>
            </w:r>
          </w:p>
        </w:tc>
        <w:tc>
          <w:tcPr>
            <w:tcW w:w="2365" w:type="dxa"/>
          </w:tcPr>
          <w:p w14:paraId="4ECACDA8" w14:textId="77777777" w:rsidR="00117BD1" w:rsidRPr="000E6FD4" w:rsidRDefault="00117BD1" w:rsidP="003C1C2C">
            <w:pPr>
              <w:spacing w:after="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B.1.W2</w:t>
            </w:r>
          </w:p>
          <w:p w14:paraId="55407887" w14:textId="77777777" w:rsidR="00117BD1" w:rsidRDefault="00117BD1" w:rsidP="003C1C2C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55CAC5C" w14:textId="77777777" w:rsidR="00117BD1" w:rsidRDefault="00117BD1" w:rsidP="003C1C2C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EC3F15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773CFABE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796C3D70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17BD1" w:rsidRPr="003438AB" w14:paraId="7639FD3F" w14:textId="77777777" w:rsidTr="003C1C2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87DD99D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F12337B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84DA830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117BD1" w:rsidRPr="003438AB" w14:paraId="7157A30E" w14:textId="77777777" w:rsidTr="003C1C2C">
        <w:trPr>
          <w:cantSplit/>
          <w:trHeight w:val="2116"/>
        </w:trPr>
        <w:tc>
          <w:tcPr>
            <w:tcW w:w="1985" w:type="dxa"/>
            <w:vMerge/>
          </w:tcPr>
          <w:p w14:paraId="29B5427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9C47EC4" w14:textId="77777777" w:rsidR="00117BD1" w:rsidRDefault="00117BD1" w:rsidP="003C1C2C">
            <w:pPr>
              <w:spacing w:after="0" w:line="360" w:lineRule="auto"/>
            </w:pPr>
            <w:r w:rsidRPr="00367F20">
              <w:t xml:space="preserve">U01: </w:t>
            </w:r>
            <w:r>
              <w:t>potrafi rozpoznawać bariery i trudności uczniów w procesie uczenia się</w:t>
            </w:r>
          </w:p>
          <w:p w14:paraId="723FF85F" w14:textId="77777777" w:rsidR="00117BD1" w:rsidRDefault="00117BD1" w:rsidP="003C1C2C">
            <w:pPr>
              <w:spacing w:after="0" w:line="360" w:lineRule="auto"/>
              <w:rPr>
                <w:rFonts w:eastAsia="MyriadPro-Semibold"/>
                <w:bCs/>
              </w:rPr>
            </w:pPr>
          </w:p>
          <w:p w14:paraId="1B28462E" w14:textId="77777777" w:rsidR="00117BD1" w:rsidRPr="00367F20" w:rsidRDefault="00117BD1" w:rsidP="003C1C2C">
            <w:pPr>
              <w:spacing w:after="0" w:line="360" w:lineRule="auto"/>
              <w:rPr>
                <w:rFonts w:eastAsia="MyriadPro-Regular"/>
                <w:color w:val="1A171B"/>
              </w:rPr>
            </w:pPr>
            <w:r w:rsidRPr="00367F20">
              <w:rPr>
                <w:rFonts w:eastAsia="MyriadPro-Regular"/>
              </w:rPr>
              <w:t xml:space="preserve">U02: </w:t>
            </w:r>
            <w:r>
              <w:t>potrafi zdiagnozować potrzeby edukacyjne ucznia i zaprojektować dla niego odpowiednie wsparcie</w:t>
            </w:r>
          </w:p>
        </w:tc>
        <w:tc>
          <w:tcPr>
            <w:tcW w:w="2410" w:type="dxa"/>
          </w:tcPr>
          <w:p w14:paraId="73191B50" w14:textId="77777777" w:rsidR="00117BD1" w:rsidRPr="00367F20" w:rsidRDefault="00117BD1" w:rsidP="003C1C2C">
            <w:pPr>
              <w:spacing w:after="0" w:line="360" w:lineRule="auto"/>
            </w:pPr>
            <w:r>
              <w:t>B1.U.5</w:t>
            </w:r>
          </w:p>
          <w:p w14:paraId="2539CCA4" w14:textId="77777777" w:rsidR="00117BD1" w:rsidRPr="00367F20" w:rsidRDefault="00117BD1" w:rsidP="003C1C2C">
            <w:pPr>
              <w:spacing w:after="0" w:line="360" w:lineRule="auto"/>
            </w:pPr>
          </w:p>
          <w:p w14:paraId="356C7DBB" w14:textId="77777777" w:rsidR="00117BD1" w:rsidRDefault="00117BD1" w:rsidP="003C1C2C">
            <w:pPr>
              <w:spacing w:after="0" w:line="360" w:lineRule="auto"/>
            </w:pPr>
          </w:p>
          <w:p w14:paraId="1E2033B8" w14:textId="77777777" w:rsidR="00117BD1" w:rsidRPr="00367F20" w:rsidRDefault="00117BD1" w:rsidP="003C1C2C">
            <w:pPr>
              <w:spacing w:after="0" w:line="360" w:lineRule="auto"/>
            </w:pPr>
            <w:r>
              <w:t>B.2.U6</w:t>
            </w:r>
          </w:p>
          <w:p w14:paraId="546CE9F1" w14:textId="77777777" w:rsidR="00117BD1" w:rsidRPr="00367F20" w:rsidRDefault="00117BD1" w:rsidP="003C1C2C">
            <w:pPr>
              <w:spacing w:after="0" w:line="360" w:lineRule="auto"/>
            </w:pPr>
          </w:p>
        </w:tc>
      </w:tr>
    </w:tbl>
    <w:p w14:paraId="4A174E7D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7B2AFBBB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3B082B79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43788238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17BD1" w:rsidRPr="003438AB" w14:paraId="1D7EDDB8" w14:textId="77777777" w:rsidTr="003C1C2C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1288034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9CB06E9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CD4DF14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117BD1" w:rsidRPr="003438AB" w14:paraId="585D36E7" w14:textId="77777777" w:rsidTr="003C1C2C">
        <w:trPr>
          <w:cantSplit/>
          <w:trHeight w:val="1404"/>
        </w:trPr>
        <w:tc>
          <w:tcPr>
            <w:tcW w:w="1985" w:type="dxa"/>
            <w:vMerge/>
          </w:tcPr>
          <w:p w14:paraId="270C96B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8FFA1A9" w14:textId="77777777" w:rsidR="00117BD1" w:rsidRDefault="00117BD1" w:rsidP="003C1C2C">
            <w:pPr>
              <w:spacing w:after="0" w:line="360" w:lineRule="auto"/>
              <w:rPr>
                <w:rFonts w:eastAsia="MyriadPro-Regular"/>
                <w:color w:val="1A171B"/>
              </w:rPr>
            </w:pPr>
            <w:r w:rsidRPr="00C4795A">
              <w:t xml:space="preserve">K01: </w:t>
            </w:r>
            <w:r>
              <w:t xml:space="preserve">autorefleksja nad własnym rozwojem zawodowym </w:t>
            </w:r>
            <w:r w:rsidRPr="00237540">
              <w:rPr>
                <w:rFonts w:eastAsia="MyriadPro-Regular"/>
                <w:color w:val="1A171B"/>
              </w:rPr>
              <w:cr/>
            </w:r>
          </w:p>
          <w:p w14:paraId="71E9916E" w14:textId="77777777" w:rsidR="00117BD1" w:rsidRDefault="00117BD1" w:rsidP="003C1C2C">
            <w:pPr>
              <w:spacing w:after="0" w:line="360" w:lineRule="auto"/>
            </w:pPr>
            <w:r>
              <w:t xml:space="preserve">K02:wykorzystanie zdobytej wiedzy psychologicznej do analizy zdarzeń pedagogicznych </w:t>
            </w:r>
          </w:p>
          <w:p w14:paraId="287D1C47" w14:textId="77777777" w:rsidR="00117BD1" w:rsidRDefault="00117BD1" w:rsidP="003C1C2C">
            <w:pPr>
              <w:spacing w:after="0" w:line="360" w:lineRule="auto"/>
            </w:pPr>
          </w:p>
          <w:p w14:paraId="62B2983F" w14:textId="77777777" w:rsidR="00117BD1" w:rsidRPr="00AF590D" w:rsidRDefault="00117BD1" w:rsidP="003C1C2C">
            <w:pPr>
              <w:spacing w:after="0" w:line="360" w:lineRule="auto"/>
            </w:pPr>
            <w:r>
              <w:t>K03: okazywanie empatii uczniom oraz zapewnianie im wsparcia i pomocy</w:t>
            </w:r>
          </w:p>
        </w:tc>
        <w:tc>
          <w:tcPr>
            <w:tcW w:w="2410" w:type="dxa"/>
          </w:tcPr>
          <w:p w14:paraId="78879B86" w14:textId="77777777" w:rsidR="00117BD1" w:rsidRDefault="00117BD1" w:rsidP="003C1C2C">
            <w:pPr>
              <w:spacing w:after="0" w:line="360" w:lineRule="auto"/>
            </w:pPr>
            <w:r>
              <w:t>B.1.K1</w:t>
            </w:r>
          </w:p>
          <w:p w14:paraId="05666070" w14:textId="77777777" w:rsidR="00117BD1" w:rsidRDefault="00117BD1" w:rsidP="003C1C2C">
            <w:pPr>
              <w:spacing w:after="0" w:line="360" w:lineRule="auto"/>
            </w:pPr>
          </w:p>
          <w:p w14:paraId="7AF95FFA" w14:textId="77777777" w:rsidR="00117BD1" w:rsidRDefault="00117BD1" w:rsidP="003C1C2C">
            <w:pPr>
              <w:spacing w:after="0" w:line="360" w:lineRule="auto"/>
            </w:pPr>
          </w:p>
          <w:p w14:paraId="438E6CCC" w14:textId="379219ED" w:rsidR="00117BD1" w:rsidRDefault="00117BD1" w:rsidP="003C1C2C">
            <w:pPr>
              <w:spacing w:after="0" w:line="360" w:lineRule="auto"/>
            </w:pPr>
            <w:r>
              <w:t>B.1.K2</w:t>
            </w:r>
          </w:p>
          <w:p w14:paraId="49F0AC38" w14:textId="77777777" w:rsidR="00117BD1" w:rsidRDefault="00117BD1" w:rsidP="003C1C2C">
            <w:pPr>
              <w:spacing w:after="0" w:line="360" w:lineRule="auto"/>
            </w:pPr>
          </w:p>
          <w:p w14:paraId="310BBF94" w14:textId="77777777" w:rsidR="00117BD1" w:rsidRDefault="00117BD1" w:rsidP="003C1C2C">
            <w:pPr>
              <w:spacing w:after="0" w:line="360" w:lineRule="auto"/>
            </w:pPr>
          </w:p>
          <w:p w14:paraId="2AC16570" w14:textId="77777777" w:rsidR="00117BD1" w:rsidRDefault="00117BD1" w:rsidP="003C1C2C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t>B.2.K1</w:t>
            </w:r>
          </w:p>
        </w:tc>
      </w:tr>
    </w:tbl>
    <w:p w14:paraId="0B10251F" w14:textId="77777777" w:rsidR="00117BD1" w:rsidRDefault="00117BD1" w:rsidP="00117BD1">
      <w:pPr>
        <w:rPr>
          <w:rFonts w:ascii="Arial" w:hAnsi="Arial" w:cs="Arial"/>
          <w:sz w:val="20"/>
          <w:szCs w:val="20"/>
        </w:rPr>
      </w:pPr>
    </w:p>
    <w:p w14:paraId="056CCAA4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17BD1" w:rsidRPr="003438AB" w14:paraId="497F71F5" w14:textId="77777777" w:rsidTr="003C1C2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A6A7C8" w14:textId="77777777" w:rsidR="00117BD1" w:rsidRPr="003438AB" w:rsidRDefault="00117BD1" w:rsidP="003C1C2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17BD1" w:rsidRPr="003438AB" w14:paraId="065FE7BB" w14:textId="77777777" w:rsidTr="003C1C2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396BA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70FA256D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77AA7DB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64DB5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17BD1" w:rsidRPr="003438AB" w14:paraId="2B32C235" w14:textId="77777777" w:rsidTr="003C1C2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849B5A5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2ECA4413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24B2C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0D2A884A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3BB464A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28462B2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BCB0A07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574C6D55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0B37F6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0B6EA94B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615C51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51F6080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FC5D681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43C3020F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BD1" w:rsidRPr="003438AB" w14:paraId="0FE7F3D3" w14:textId="77777777" w:rsidTr="003C1C2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5512D0A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639C4E8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3BDD1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5C3FA" w14:textId="77777777" w:rsidR="00117BD1" w:rsidRPr="003438AB" w:rsidRDefault="00117BD1" w:rsidP="003C1C2C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3" w:type="dxa"/>
            <w:gridSpan w:val="2"/>
            <w:vAlign w:val="center"/>
          </w:tcPr>
          <w:p w14:paraId="19CC51D9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6CA768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5F15C0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D23FD8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819B86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p w14:paraId="17385486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p w14:paraId="670F6148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14:paraId="541407BB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17BD1" w:rsidRPr="003438AB" w14:paraId="2E4889A7" w14:textId="77777777" w:rsidTr="003C1C2C">
        <w:trPr>
          <w:trHeight w:val="1286"/>
        </w:trPr>
        <w:tc>
          <w:tcPr>
            <w:tcW w:w="9622" w:type="dxa"/>
          </w:tcPr>
          <w:p w14:paraId="1F798573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Metody:</w:t>
            </w:r>
          </w:p>
          <w:p w14:paraId="14015191" w14:textId="77777777" w:rsidR="00117BD1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14:paraId="11A2D16A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praktyczne (analiza przypadku, dyskusja)</w:t>
            </w:r>
          </w:p>
        </w:tc>
      </w:tr>
    </w:tbl>
    <w:p w14:paraId="2FD5A3B6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p w14:paraId="31F64101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p w14:paraId="4F288C91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lastRenderedPageBreak/>
        <w:t xml:space="preserve">Formy sprawdzania efektów </w:t>
      </w:r>
      <w:r>
        <w:rPr>
          <w:rFonts w:ascii="Arial" w:hAnsi="Arial" w:cs="Arial"/>
          <w:sz w:val="20"/>
          <w:szCs w:val="20"/>
        </w:rPr>
        <w:t>uczenia się</w:t>
      </w:r>
    </w:p>
    <w:p w14:paraId="61A58245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34"/>
        <w:gridCol w:w="662"/>
        <w:gridCol w:w="663"/>
        <w:gridCol w:w="663"/>
        <w:gridCol w:w="663"/>
        <w:gridCol w:w="664"/>
        <w:gridCol w:w="664"/>
        <w:gridCol w:w="664"/>
        <w:gridCol w:w="664"/>
        <w:gridCol w:w="637"/>
        <w:gridCol w:w="758"/>
        <w:gridCol w:w="664"/>
        <w:gridCol w:w="664"/>
        <w:gridCol w:w="663"/>
      </w:tblGrid>
      <w:tr w:rsidR="00117BD1" w:rsidRPr="003438AB" w14:paraId="7FE3F1CA" w14:textId="77777777" w:rsidTr="003C1C2C">
        <w:trPr>
          <w:cantSplit/>
          <w:trHeight w:val="1616"/>
        </w:trPr>
        <w:tc>
          <w:tcPr>
            <w:tcW w:w="937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5838AFA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DBE5F1"/>
            <w:textDirection w:val="btLr"/>
            <w:vAlign w:val="center"/>
          </w:tcPr>
          <w:p w14:paraId="4277609A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3" w:type="dxa"/>
            <w:shd w:val="clear" w:color="auto" w:fill="DBE5F1"/>
            <w:textDirection w:val="btLr"/>
            <w:vAlign w:val="center"/>
          </w:tcPr>
          <w:p w14:paraId="78C1CE3B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3" w:type="dxa"/>
            <w:shd w:val="clear" w:color="auto" w:fill="DBE5F1"/>
            <w:textDirection w:val="btLr"/>
            <w:vAlign w:val="center"/>
          </w:tcPr>
          <w:p w14:paraId="3E11A8EA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3" w:type="dxa"/>
            <w:shd w:val="clear" w:color="auto" w:fill="DBE5F1"/>
            <w:textDirection w:val="btLr"/>
            <w:vAlign w:val="center"/>
          </w:tcPr>
          <w:p w14:paraId="468A0009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373029BE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4DBE3B02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15EAA587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65DCF1CD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631" w:type="dxa"/>
            <w:shd w:val="clear" w:color="auto" w:fill="DBE5F1"/>
            <w:textDirection w:val="btLr"/>
            <w:vAlign w:val="center"/>
          </w:tcPr>
          <w:p w14:paraId="6835236E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59" w:type="dxa"/>
            <w:shd w:val="clear" w:color="auto" w:fill="DBE5F1"/>
            <w:textDirection w:val="btLr"/>
            <w:vAlign w:val="center"/>
          </w:tcPr>
          <w:p w14:paraId="599D2A9F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3438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7D78F2AB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24029351" w14:textId="77777777" w:rsidR="00117BD1" w:rsidRPr="003438AB" w:rsidRDefault="00117BD1" w:rsidP="003C1C2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14:paraId="11DA5462" w14:textId="77777777" w:rsidR="00117BD1" w:rsidRPr="007013D3" w:rsidRDefault="00117BD1" w:rsidP="003C1C2C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3D3">
              <w:rPr>
                <w:rFonts w:ascii="Arial" w:hAnsi="Arial" w:cs="Arial"/>
                <w:sz w:val="16"/>
                <w:szCs w:val="16"/>
              </w:rPr>
              <w:t>Inne (odpowiedź ustna)</w:t>
            </w:r>
          </w:p>
        </w:tc>
      </w:tr>
      <w:tr w:rsidR="00117BD1" w:rsidRPr="003438AB" w14:paraId="2297D109" w14:textId="77777777" w:rsidTr="003C1C2C">
        <w:trPr>
          <w:cantSplit/>
          <w:trHeight w:val="244"/>
        </w:trPr>
        <w:tc>
          <w:tcPr>
            <w:tcW w:w="937" w:type="dxa"/>
            <w:shd w:val="clear" w:color="auto" w:fill="DBE5F1"/>
            <w:vAlign w:val="center"/>
          </w:tcPr>
          <w:p w14:paraId="66BFC971" w14:textId="77777777" w:rsidR="00117BD1" w:rsidRPr="003438AB" w:rsidRDefault="00117BD1" w:rsidP="003C1C2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3" w:type="dxa"/>
            <w:shd w:val="clear" w:color="auto" w:fill="FFFFFF"/>
          </w:tcPr>
          <w:p w14:paraId="669FE604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1F480BDC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29FBB9A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390F4258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197106A8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201928F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0451540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54CEE58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1" w:type="dxa"/>
            <w:shd w:val="clear" w:color="auto" w:fill="FFFFFF"/>
          </w:tcPr>
          <w:p w14:paraId="2360ABB8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/>
          </w:tcPr>
          <w:p w14:paraId="4EA87C8C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0BEE45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264BDE5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79E650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7BD1" w:rsidRPr="003438AB" w14:paraId="5D471FB0" w14:textId="77777777" w:rsidTr="003C1C2C">
        <w:trPr>
          <w:cantSplit/>
          <w:trHeight w:val="244"/>
        </w:trPr>
        <w:tc>
          <w:tcPr>
            <w:tcW w:w="937" w:type="dxa"/>
            <w:shd w:val="clear" w:color="auto" w:fill="DBE5F1"/>
            <w:vAlign w:val="center"/>
          </w:tcPr>
          <w:p w14:paraId="353AFEEB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3" w:type="dxa"/>
            <w:shd w:val="clear" w:color="auto" w:fill="FFFFFF"/>
          </w:tcPr>
          <w:p w14:paraId="33523D23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7500314B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236FF253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18B0192B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6C2573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5899D072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1FDE86F9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6ECC4F7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1" w:type="dxa"/>
            <w:shd w:val="clear" w:color="auto" w:fill="FFFFFF"/>
          </w:tcPr>
          <w:p w14:paraId="344D0EA6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/>
          </w:tcPr>
          <w:p w14:paraId="0B37C4C2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58400C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641E6B8B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E109593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7BD1" w:rsidRPr="003438AB" w14:paraId="6D1654D3" w14:textId="77777777" w:rsidTr="003C1C2C">
        <w:trPr>
          <w:cantSplit/>
          <w:trHeight w:val="259"/>
        </w:trPr>
        <w:tc>
          <w:tcPr>
            <w:tcW w:w="937" w:type="dxa"/>
            <w:shd w:val="clear" w:color="auto" w:fill="DBE5F1"/>
            <w:vAlign w:val="center"/>
          </w:tcPr>
          <w:p w14:paraId="0C978360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3" w:type="dxa"/>
            <w:shd w:val="clear" w:color="auto" w:fill="FFFFFF"/>
          </w:tcPr>
          <w:p w14:paraId="2B97A496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7391D67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3CDEB55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46DF46A2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EA59D00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284F546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1C2440A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4B903A9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1" w:type="dxa"/>
            <w:shd w:val="clear" w:color="auto" w:fill="FFFFFF"/>
          </w:tcPr>
          <w:p w14:paraId="48CE1D92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/>
          </w:tcPr>
          <w:p w14:paraId="26514634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16FEFC67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F25C82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77C0D47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7BD1" w:rsidRPr="003438AB" w14:paraId="38C0E378" w14:textId="77777777" w:rsidTr="003C1C2C">
        <w:trPr>
          <w:cantSplit/>
          <w:trHeight w:val="259"/>
        </w:trPr>
        <w:tc>
          <w:tcPr>
            <w:tcW w:w="937" w:type="dxa"/>
            <w:shd w:val="clear" w:color="auto" w:fill="DBE5F1"/>
            <w:vAlign w:val="center"/>
          </w:tcPr>
          <w:p w14:paraId="0CC1228F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3" w:type="dxa"/>
            <w:shd w:val="clear" w:color="auto" w:fill="FFFFFF"/>
          </w:tcPr>
          <w:p w14:paraId="68577DD2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7F82D221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58C42AF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78B0D34A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2A6B95E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1220BD0" w14:textId="77777777" w:rsidR="00117BD1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522BFB09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C4A6541" w14:textId="77777777" w:rsidR="00117BD1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1" w:type="dxa"/>
            <w:shd w:val="clear" w:color="auto" w:fill="FFFFFF"/>
          </w:tcPr>
          <w:p w14:paraId="4D1B5869" w14:textId="77777777" w:rsidR="00117BD1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/>
          </w:tcPr>
          <w:p w14:paraId="2D1BA044" w14:textId="77777777" w:rsidR="00117BD1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17E02EAA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E6B010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3A1452F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BD1" w:rsidRPr="003438AB" w14:paraId="22E62197" w14:textId="77777777" w:rsidTr="003C1C2C">
        <w:trPr>
          <w:cantSplit/>
          <w:trHeight w:val="259"/>
        </w:trPr>
        <w:tc>
          <w:tcPr>
            <w:tcW w:w="937" w:type="dxa"/>
            <w:shd w:val="clear" w:color="auto" w:fill="DBE5F1"/>
            <w:vAlign w:val="center"/>
          </w:tcPr>
          <w:p w14:paraId="5AE33C79" w14:textId="77777777" w:rsidR="00117BD1" w:rsidRPr="003438AB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3" w:type="dxa"/>
            <w:shd w:val="clear" w:color="auto" w:fill="FFFFFF"/>
          </w:tcPr>
          <w:p w14:paraId="5A93CB8B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72F46850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2552B69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71332CCC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534A7090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69CD3839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0F2E2D7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0F4F673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1" w:type="dxa"/>
            <w:shd w:val="clear" w:color="auto" w:fill="FFFFFF"/>
          </w:tcPr>
          <w:p w14:paraId="509F50E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/>
          </w:tcPr>
          <w:p w14:paraId="0AF06D73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4A39BBC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539A55A9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62D5107B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BD1" w:rsidRPr="003438AB" w14:paraId="3ECCFB9E" w14:textId="77777777" w:rsidTr="003C1C2C">
        <w:trPr>
          <w:cantSplit/>
          <w:trHeight w:val="259"/>
        </w:trPr>
        <w:tc>
          <w:tcPr>
            <w:tcW w:w="937" w:type="dxa"/>
            <w:shd w:val="clear" w:color="auto" w:fill="DBE5F1"/>
            <w:vAlign w:val="center"/>
          </w:tcPr>
          <w:p w14:paraId="71A36EB3" w14:textId="77777777" w:rsidR="00117BD1" w:rsidRDefault="00117BD1" w:rsidP="003C1C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3" w:type="dxa"/>
            <w:shd w:val="clear" w:color="auto" w:fill="FFFFFF"/>
          </w:tcPr>
          <w:p w14:paraId="25DAC8DB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55584EE7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37D7C97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/>
          </w:tcPr>
          <w:p w14:paraId="6C598485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13DC06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790BF4D4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5ABC640C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8570418" w14:textId="77777777" w:rsidR="00117BD1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1" w:type="dxa"/>
            <w:shd w:val="clear" w:color="auto" w:fill="FFFFFF"/>
          </w:tcPr>
          <w:p w14:paraId="0D44B722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/>
          </w:tcPr>
          <w:p w14:paraId="20323F7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2BA515D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00D0240C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14:paraId="4C0389DF" w14:textId="77777777" w:rsidR="00117BD1" w:rsidRPr="003438AB" w:rsidRDefault="00117BD1" w:rsidP="003C1C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DDA5E7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p w14:paraId="4A327006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p w14:paraId="0C007F9B" w14:textId="77777777" w:rsidR="00117BD1" w:rsidRPr="003438AB" w:rsidRDefault="00117BD1" w:rsidP="00117BD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17BD1" w:rsidRPr="003438AB" w14:paraId="62572902" w14:textId="77777777" w:rsidTr="003C1C2C">
        <w:tc>
          <w:tcPr>
            <w:tcW w:w="1941" w:type="dxa"/>
            <w:shd w:val="clear" w:color="auto" w:fill="DBE5F1"/>
            <w:vAlign w:val="center"/>
          </w:tcPr>
          <w:p w14:paraId="0A2C2698" w14:textId="77777777" w:rsidR="00117BD1" w:rsidRPr="003438AB" w:rsidRDefault="00117BD1" w:rsidP="003C1C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5AD13B0E" w14:textId="77777777" w:rsidR="00117BD1" w:rsidRDefault="00117BD1" w:rsidP="003C1C2C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7D37DE0" w14:textId="77777777" w:rsidR="00117BD1" w:rsidRPr="003438AB" w:rsidRDefault="00117BD1" w:rsidP="003C1C2C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 xml:space="preserve">zaliczenia jest regularne i aktywne (dyskusja) uczestnictwo w zajęciach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y wynik zaliczenia odbywającego się w formie ustnej.</w:t>
            </w:r>
          </w:p>
          <w:p w14:paraId="7790C287" w14:textId="77777777" w:rsidR="00117BD1" w:rsidRPr="003438AB" w:rsidRDefault="00117BD1" w:rsidP="003C1C2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14:paraId="0783B22D" w14:textId="77777777" w:rsidR="00117BD1" w:rsidRPr="003438AB" w:rsidRDefault="00117BD1" w:rsidP="003C1C2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D2890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0D99F94D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17BD1" w:rsidRPr="003438AB" w14:paraId="43D34B09" w14:textId="77777777" w:rsidTr="003C1C2C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66FDC268" w14:textId="77777777" w:rsidR="00117BD1" w:rsidRPr="003438AB" w:rsidRDefault="00117BD1" w:rsidP="003C1C2C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017FBE7" w14:textId="77777777" w:rsidR="00117BD1" w:rsidRPr="003438AB" w:rsidRDefault="00117BD1" w:rsidP="003C1C2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327AAE1" w14:textId="77777777" w:rsidR="00117BD1" w:rsidRPr="003438AB" w:rsidRDefault="00117BD1" w:rsidP="003C1C2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F2752F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3F86488B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p w14:paraId="1D99C661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Tre</w:t>
      </w:r>
      <w:r>
        <w:rPr>
          <w:rFonts w:ascii="Arial" w:hAnsi="Arial" w:cs="Arial"/>
          <w:sz w:val="20"/>
          <w:szCs w:val="20"/>
        </w:rPr>
        <w:t>ści merytoryczne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17BD1" w:rsidRPr="003438AB" w14:paraId="40F4BC0B" w14:textId="77777777" w:rsidTr="003C1C2C">
        <w:trPr>
          <w:trHeight w:val="699"/>
        </w:trPr>
        <w:tc>
          <w:tcPr>
            <w:tcW w:w="9622" w:type="dxa"/>
          </w:tcPr>
          <w:p w14:paraId="2F5C2E76" w14:textId="77777777" w:rsidR="00117BD1" w:rsidRDefault="00117BD1" w:rsidP="003C1C2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sz w:val="20"/>
                <w:szCs w:val="20"/>
              </w:rPr>
              <w:t>Norma i patologia</w:t>
            </w:r>
          </w:p>
          <w:p w14:paraId="7E6F39AF" w14:textId="77777777" w:rsidR="00117BD1" w:rsidRPr="00466E38" w:rsidRDefault="00117BD1" w:rsidP="003C1C2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Rozpoznanie zaburzeń dziecięcych</w:t>
            </w:r>
          </w:p>
          <w:p w14:paraId="0C04E018" w14:textId="77777777" w:rsidR="00117BD1" w:rsidRPr="00D90AC2" w:rsidRDefault="00117BD1" w:rsidP="003C1C2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Wybrane zaburzenia emocjonalne</w:t>
            </w:r>
          </w:p>
          <w:p w14:paraId="3215B364" w14:textId="77777777" w:rsidR="00117BD1" w:rsidRPr="00466E38" w:rsidRDefault="00117BD1" w:rsidP="003C1C2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Wybrane zaburzenia rozwojowe</w:t>
            </w:r>
          </w:p>
          <w:p w14:paraId="058FBF6D" w14:textId="77777777" w:rsidR="00117BD1" w:rsidRPr="00B33835" w:rsidRDefault="00117BD1" w:rsidP="003C1C2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Wybrane zaburzenia odżywiania i nawyków</w:t>
            </w:r>
          </w:p>
          <w:p w14:paraId="76AF5FA2" w14:textId="77777777" w:rsidR="00117BD1" w:rsidRPr="00BF738C" w:rsidRDefault="00117BD1" w:rsidP="003C1C2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Destrukcyjne zaburzenia zachowania</w:t>
            </w:r>
          </w:p>
        </w:tc>
      </w:tr>
    </w:tbl>
    <w:p w14:paraId="07DEC4F2" w14:textId="77777777" w:rsidR="00117BD1" w:rsidRPr="00957C62" w:rsidRDefault="00117BD1" w:rsidP="00117BD1">
      <w:pPr>
        <w:rPr>
          <w:rFonts w:ascii="Arial" w:hAnsi="Arial" w:cs="Arial"/>
          <w:sz w:val="20"/>
          <w:szCs w:val="20"/>
        </w:rPr>
      </w:pPr>
    </w:p>
    <w:p w14:paraId="08362E51" w14:textId="77777777" w:rsidR="00117BD1" w:rsidRPr="00957C62" w:rsidRDefault="00117BD1" w:rsidP="00117BD1">
      <w:pPr>
        <w:rPr>
          <w:rFonts w:ascii="Arial" w:hAnsi="Arial" w:cs="Arial"/>
          <w:sz w:val="20"/>
          <w:szCs w:val="20"/>
        </w:rPr>
      </w:pPr>
    </w:p>
    <w:p w14:paraId="219B87F5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14:paraId="66BB9420" w14:textId="77777777" w:rsidR="00117BD1" w:rsidRPr="003438AB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4"/>
      </w:tblGrid>
      <w:tr w:rsidR="00117BD1" w:rsidRPr="00117BD1" w14:paraId="28EBC1F0" w14:textId="77777777" w:rsidTr="003C1C2C">
        <w:trPr>
          <w:trHeight w:val="668"/>
        </w:trPr>
        <w:tc>
          <w:tcPr>
            <w:tcW w:w="9684" w:type="dxa"/>
          </w:tcPr>
          <w:p w14:paraId="452E6C76" w14:textId="77777777" w:rsidR="00117BD1" w:rsidRPr="00111B93" w:rsidRDefault="00117BD1" w:rsidP="003C1C2C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B93">
              <w:rPr>
                <w:rFonts w:ascii="Arial" w:hAnsi="Arial" w:cs="Arial"/>
                <w:sz w:val="20"/>
                <w:szCs w:val="20"/>
              </w:rPr>
              <w:lastRenderedPageBreak/>
              <w:t>Sęk, Helena: Psychologia kliniczna, t. 1, 2, Warszawa 2013.</w:t>
            </w:r>
          </w:p>
          <w:p w14:paraId="2103C6BB" w14:textId="77777777" w:rsidR="00117BD1" w:rsidRPr="00111B93" w:rsidRDefault="00117BD1" w:rsidP="003C1C2C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11B93">
              <w:rPr>
                <w:rFonts w:ascii="Arial" w:hAnsi="Arial" w:cs="Arial"/>
                <w:sz w:val="20"/>
                <w:szCs w:val="20"/>
                <w:lang w:val="de-DE"/>
              </w:rPr>
              <w:t xml:space="preserve">Seligman, Martin E. P., Walker, Elaine F., Rosenhahn, David L.: </w:t>
            </w:r>
            <w:proofErr w:type="spellStart"/>
            <w:r w:rsidRPr="00111B93">
              <w:rPr>
                <w:rFonts w:ascii="Arial" w:hAnsi="Arial" w:cs="Arial"/>
                <w:sz w:val="20"/>
                <w:szCs w:val="20"/>
                <w:lang w:val="de-DE"/>
              </w:rPr>
              <w:t>Psychopatologia</w:t>
            </w:r>
            <w:proofErr w:type="spellEnd"/>
            <w:r w:rsidRPr="00111B93">
              <w:rPr>
                <w:rFonts w:ascii="Arial" w:hAnsi="Arial" w:cs="Arial"/>
                <w:sz w:val="20"/>
                <w:szCs w:val="20"/>
                <w:lang w:val="de-DE"/>
              </w:rPr>
              <w:t>, Poznań 2003.</w:t>
            </w:r>
          </w:p>
        </w:tc>
      </w:tr>
    </w:tbl>
    <w:p w14:paraId="777BCB08" w14:textId="77777777" w:rsidR="00117BD1" w:rsidRPr="003438AB" w:rsidRDefault="00117BD1" w:rsidP="00117BD1">
      <w:pPr>
        <w:rPr>
          <w:rFonts w:ascii="Arial" w:hAnsi="Arial" w:cs="Arial"/>
          <w:sz w:val="20"/>
          <w:szCs w:val="20"/>
          <w:lang w:val="it-IT"/>
        </w:rPr>
      </w:pPr>
    </w:p>
    <w:p w14:paraId="6328F09C" w14:textId="77777777" w:rsidR="00117BD1" w:rsidRPr="003438AB" w:rsidRDefault="00117BD1" w:rsidP="00117BD1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14:paraId="34A37082" w14:textId="77777777" w:rsidR="00117BD1" w:rsidRPr="003438AB" w:rsidRDefault="00117BD1" w:rsidP="00117BD1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8"/>
      </w:tblGrid>
      <w:tr w:rsidR="00117BD1" w:rsidRPr="00111B93" w14:paraId="7E66B874" w14:textId="77777777" w:rsidTr="003C1C2C">
        <w:trPr>
          <w:trHeight w:val="538"/>
        </w:trPr>
        <w:tc>
          <w:tcPr>
            <w:tcW w:w="9658" w:type="dxa"/>
          </w:tcPr>
          <w:p w14:paraId="7D1FEAEA" w14:textId="77777777" w:rsidR="00117BD1" w:rsidRPr="00111B93" w:rsidRDefault="00117BD1" w:rsidP="003C1C2C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11B93">
              <w:rPr>
                <w:rFonts w:ascii="Arial" w:hAnsi="Arial" w:cs="Arial"/>
                <w:sz w:val="20"/>
                <w:szCs w:val="20"/>
                <w:lang w:val="it-IT"/>
              </w:rPr>
              <w:t>Carson, R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obert </w:t>
            </w:r>
            <w:r w:rsidRPr="00111B93">
              <w:rPr>
                <w:rFonts w:ascii="Arial" w:hAnsi="Arial" w:cs="Arial"/>
                <w:sz w:val="20"/>
                <w:szCs w:val="20"/>
                <w:lang w:val="it-IT"/>
              </w:rPr>
              <w:t>C.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, Butcher, James N., </w:t>
            </w:r>
            <w:r w:rsidRPr="00111B9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Mineka Susan:</w:t>
            </w:r>
            <w:r w:rsidRPr="00111B93">
              <w:rPr>
                <w:rFonts w:ascii="Arial" w:hAnsi="Arial" w:cs="Arial"/>
                <w:sz w:val="20"/>
                <w:szCs w:val="20"/>
                <w:lang w:val="it-IT"/>
              </w:rPr>
              <w:t xml:space="preserve"> Psychologia zaburzeń, t. 1 i 2,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Sopot 2013.</w:t>
            </w:r>
          </w:p>
          <w:p w14:paraId="4C83FBFB" w14:textId="77777777" w:rsidR="00117BD1" w:rsidRPr="00111B93" w:rsidRDefault="00117BD1" w:rsidP="003C1C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Meyer, Robert: Psychopatologia. Jeden przypadek – wiele teorii, Sopot 2003. </w:t>
            </w:r>
          </w:p>
        </w:tc>
      </w:tr>
    </w:tbl>
    <w:p w14:paraId="45BF260A" w14:textId="77777777" w:rsidR="00117BD1" w:rsidRDefault="00117BD1" w:rsidP="00117BD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512316B0" w14:textId="77777777" w:rsidR="00117BD1" w:rsidRDefault="00117BD1" w:rsidP="00117BD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4A2A3B99" w14:textId="77777777" w:rsidR="00117BD1" w:rsidRDefault="00117BD1" w:rsidP="00117BD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513D385E" w14:textId="77777777" w:rsidR="00117BD1" w:rsidRPr="00230C7C" w:rsidRDefault="00117BD1" w:rsidP="00117BD1">
      <w:pPr>
        <w:pStyle w:val="Tekstdymka1"/>
        <w:rPr>
          <w:rFonts w:ascii="Arial" w:hAnsi="Arial" w:cs="Arial"/>
          <w:sz w:val="20"/>
          <w:szCs w:val="20"/>
        </w:rPr>
      </w:pPr>
      <w:r w:rsidRPr="00111B93">
        <w:rPr>
          <w:rFonts w:ascii="Arial" w:hAnsi="Arial" w:cs="Arial"/>
          <w:sz w:val="20"/>
          <w:szCs w:val="20"/>
          <w:lang w:val="it-IT"/>
        </w:rPr>
        <w:t>Bilans godzinowy zgodny z CNPS (Całkowity Nak</w:t>
      </w:r>
      <w:r w:rsidRPr="00230C7C">
        <w:rPr>
          <w:rFonts w:ascii="Arial" w:hAnsi="Arial" w:cs="Arial"/>
          <w:sz w:val="20"/>
          <w:szCs w:val="20"/>
        </w:rPr>
        <w:t>ład Pracy Studenta)</w:t>
      </w:r>
    </w:p>
    <w:p w14:paraId="34A85B8B" w14:textId="77777777" w:rsidR="00117BD1" w:rsidRPr="00230C7C" w:rsidRDefault="00117BD1" w:rsidP="00117B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17BD1" w:rsidRPr="00F95BE3" w14:paraId="4AC972A2" w14:textId="77777777" w:rsidTr="003C1C2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9CCC4D4" w14:textId="77777777" w:rsidR="00117BD1" w:rsidRPr="00EF321D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7FA7D0FA" w14:textId="77777777" w:rsidR="00117BD1" w:rsidRPr="00F95BE3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  <w:r w:rsidRPr="00111B93">
              <w:rPr>
                <w:rFonts w:ascii="Arial" w:eastAsia="Calibri" w:hAnsi="Arial" w:cs="Arial"/>
                <w:sz w:val="20"/>
                <w:szCs w:val="20"/>
              </w:rPr>
              <w:t>Wy</w:t>
            </w: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/>
              </w:rPr>
              <w:t>kład</w:t>
            </w:r>
            <w:proofErr w:type="spellEnd"/>
          </w:p>
        </w:tc>
        <w:tc>
          <w:tcPr>
            <w:tcW w:w="1066" w:type="dxa"/>
            <w:vAlign w:val="center"/>
          </w:tcPr>
          <w:p w14:paraId="64091076" w14:textId="77777777" w:rsidR="00117BD1" w:rsidRPr="00F95BE3" w:rsidRDefault="00117BD1" w:rsidP="003C1C2C">
            <w:pPr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/>
              </w:rPr>
              <w:t>-</w:t>
            </w:r>
          </w:p>
        </w:tc>
      </w:tr>
      <w:tr w:rsidR="00117BD1" w:rsidRPr="003438AB" w14:paraId="0FE9A34B" w14:textId="77777777" w:rsidTr="003C1C2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D3F7CAE" w14:textId="77777777" w:rsidR="00117BD1" w:rsidRPr="00F95BE3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5750" w:type="dxa"/>
            <w:vAlign w:val="center"/>
          </w:tcPr>
          <w:p w14:paraId="779EF227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14:paraId="27BCC54B" w14:textId="77777777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</w:tr>
      <w:tr w:rsidR="00117BD1" w:rsidRPr="003438AB" w14:paraId="16418B0C" w14:textId="77777777" w:rsidTr="003C1C2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12A2DF2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A314B26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01CA70D" w14:textId="4057C000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17BD1" w:rsidRPr="003438AB" w14:paraId="1B8EA725" w14:textId="77777777" w:rsidTr="003C1C2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B7FFF6F" w14:textId="77777777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28772862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E54F02B" w14:textId="01200609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117BD1" w:rsidRPr="003438AB" w14:paraId="4BF6AC90" w14:textId="77777777" w:rsidTr="003C1C2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AAF044B" w14:textId="77777777" w:rsidR="00117BD1" w:rsidRPr="003438AB" w:rsidRDefault="00117BD1" w:rsidP="003C1C2C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37448085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A034EE6" w14:textId="77777777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117BD1" w:rsidRPr="003438AB" w14:paraId="4286A79E" w14:textId="77777777" w:rsidTr="003C1C2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146F670" w14:textId="77777777" w:rsidR="00117BD1" w:rsidRPr="003438AB" w:rsidRDefault="00117BD1" w:rsidP="003C1C2C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2A6916A2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C960691" w14:textId="77777777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117BD1" w:rsidRPr="003438AB" w14:paraId="4F8E32FE" w14:textId="77777777" w:rsidTr="003C1C2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2D9220E" w14:textId="77777777" w:rsidR="00117BD1" w:rsidRPr="003438AB" w:rsidRDefault="00117BD1" w:rsidP="003C1C2C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EFC3BC5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D8DAF62" w14:textId="77777777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117BD1" w:rsidRPr="003438AB" w14:paraId="08095ED8" w14:textId="77777777" w:rsidTr="003C1C2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D4725CC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D81CFB0" w14:textId="3F39044A" w:rsidR="00117BD1" w:rsidRPr="003438AB" w:rsidRDefault="00117BD1" w:rsidP="003C1C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50</w:t>
            </w:r>
          </w:p>
        </w:tc>
      </w:tr>
      <w:tr w:rsidR="00117BD1" w:rsidRPr="003438AB" w14:paraId="71EA8DC5" w14:textId="77777777" w:rsidTr="003C1C2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A883804" w14:textId="77777777" w:rsidR="00117BD1" w:rsidRPr="003438AB" w:rsidRDefault="00117BD1" w:rsidP="003C1C2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6D9F076" w14:textId="04BC2157" w:rsidR="00117BD1" w:rsidRPr="003438AB" w:rsidRDefault="00117BD1" w:rsidP="003C1C2C">
            <w:pPr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</w:tr>
    </w:tbl>
    <w:p w14:paraId="4E4DB387" w14:textId="77777777" w:rsidR="00117BD1" w:rsidRDefault="00117BD1" w:rsidP="00117BD1"/>
    <w:p w14:paraId="15ED30B7" w14:textId="77777777" w:rsidR="00117BD1" w:rsidRDefault="00117BD1" w:rsidP="00117BD1"/>
    <w:p w14:paraId="47729AD2" w14:textId="77777777" w:rsidR="00117BD1" w:rsidRDefault="00117BD1" w:rsidP="00117BD1"/>
    <w:p w14:paraId="12AA48ED" w14:textId="77777777" w:rsidR="00117BD1" w:rsidRDefault="00117BD1" w:rsidP="00117BD1"/>
    <w:p w14:paraId="29BC6F63" w14:textId="77777777" w:rsidR="00117BD1" w:rsidRDefault="00117BD1" w:rsidP="00117BD1"/>
    <w:p w14:paraId="3D09E0C9" w14:textId="77777777" w:rsidR="00117BD1" w:rsidRDefault="00117BD1" w:rsidP="00117BD1"/>
    <w:p w14:paraId="3F016539" w14:textId="77777777" w:rsidR="00117BD1" w:rsidRDefault="00117BD1" w:rsidP="00117BD1"/>
    <w:p w14:paraId="1A53D7F7" w14:textId="77777777" w:rsidR="00117BD1" w:rsidRDefault="00117BD1"/>
    <w:sectPr w:rsidR="00117BD1" w:rsidSect="00117BD1">
      <w:headerReference w:type="default" r:id="rId5"/>
      <w:footerReference w:type="default" r:id="rId6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895A" w14:textId="77777777" w:rsidR="00000000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0A592E45" w14:textId="77777777" w:rsidR="00000000" w:rsidRDefault="000000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50C42" w14:textId="77777777" w:rsidR="00000000" w:rsidRDefault="0000000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5181357">
    <w:abstractNumId w:val="0"/>
  </w:num>
  <w:num w:numId="2" w16cid:durableId="1530217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BD1"/>
    <w:rsid w:val="00117BD1"/>
    <w:rsid w:val="00FE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47F7B"/>
  <w15:chartTrackingRefBased/>
  <w15:docId w15:val="{AF2B1435-E4C3-4D14-9B75-AFB8170A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BD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17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7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B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7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7B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7B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7B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7B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7B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7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7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7B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7B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7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7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7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7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7B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7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7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7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7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7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7B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7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7B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7B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117BD1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Times New Roman" w:hAnsi="Arial" w:cs="Times New Roman"/>
      <w:sz w:val="28"/>
      <w:szCs w:val="28"/>
      <w:lang w:val="x-none" w:eastAsia="pl-PL"/>
    </w:rPr>
  </w:style>
  <w:style w:type="character" w:customStyle="1" w:styleId="NagwekZnak">
    <w:name w:val="Nagłówek Znak"/>
    <w:basedOn w:val="Domylnaczcionkaakapitu"/>
    <w:link w:val="Nagwek"/>
    <w:semiHidden/>
    <w:rsid w:val="00117BD1"/>
    <w:rPr>
      <w:rFonts w:ascii="Arial" w:eastAsia="Times New Roman" w:hAnsi="Arial" w:cs="Times New Roman"/>
      <w:kern w:val="0"/>
      <w:sz w:val="28"/>
      <w:szCs w:val="28"/>
      <w:lang w:val="x-none" w:eastAsia="pl-PL"/>
      <w14:ligatures w14:val="none"/>
    </w:rPr>
  </w:style>
  <w:style w:type="paragraph" w:styleId="Stopka">
    <w:name w:val="footer"/>
    <w:basedOn w:val="Normalny"/>
    <w:link w:val="StopkaZnak"/>
    <w:semiHidden/>
    <w:rsid w:val="00117BD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semiHidden/>
    <w:rsid w:val="00117BD1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paragraph" w:customStyle="1" w:styleId="Zawartotabeli">
    <w:name w:val="Zawartość tabeli"/>
    <w:basedOn w:val="Normalny"/>
    <w:rsid w:val="00117BD1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1">
    <w:name w:val="Tekst dymka1"/>
    <w:basedOn w:val="Normalny"/>
    <w:rsid w:val="00117BD1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7B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7BD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header" Target="head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65C14F-17B5-4CF4-93C6-4E214883DE04}"/>
</file>

<file path=customXml/itemProps2.xml><?xml version="1.0" encoding="utf-8"?>
<ds:datastoreItem xmlns:ds="http://schemas.openxmlformats.org/officeDocument/2006/customXml" ds:itemID="{BD222E67-360B-483C-838F-DF108BEC4D84}"/>
</file>

<file path=customXml/itemProps3.xml><?xml version="1.0" encoding="utf-8"?>
<ds:datastoreItem xmlns:ds="http://schemas.openxmlformats.org/officeDocument/2006/customXml" ds:itemID="{0CA0A4E5-68DB-47B4-8C59-8C71C61C2D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689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maj</dc:creator>
  <cp:keywords/>
  <dc:description/>
  <cp:lastModifiedBy>piotr maj</cp:lastModifiedBy>
  <cp:revision>1</cp:revision>
  <dcterms:created xsi:type="dcterms:W3CDTF">2025-07-29T15:16:00Z</dcterms:created>
  <dcterms:modified xsi:type="dcterms:W3CDTF">2025-07-29T15:21:00Z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